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15" w:rsidRDefault="000C5A9D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</w:t>
      </w:r>
      <w:r>
        <w:rPr>
          <w:rFonts w:ascii="方正小标宋简体" w:eastAsia="方正小标宋简体" w:hint="eastAsia"/>
          <w:sz w:val="36"/>
          <w:szCs w:val="36"/>
        </w:rPr>
        <w:t>3</w:t>
      </w:r>
    </w:p>
    <w:p w:rsidR="00B13D15" w:rsidRDefault="000C5A9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天津科技大学体育节安全应急预案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cs="仿宋_GB2312" w:hint="eastAsia"/>
          <w:sz w:val="32"/>
          <w:szCs w:val="32"/>
        </w:rPr>
        <w:t>为做好天津科技大学</w:t>
      </w:r>
      <w:r>
        <w:rPr>
          <w:rFonts w:ascii="仿宋_GB2312" w:eastAsia="仿宋_GB2312" w:hAnsi="黑体" w:cs="仿宋_GB2312" w:hint="eastAsia"/>
          <w:sz w:val="32"/>
          <w:szCs w:val="32"/>
        </w:rPr>
        <w:t>2023</w:t>
      </w:r>
      <w:r>
        <w:rPr>
          <w:rFonts w:ascii="仿宋_GB2312" w:eastAsia="仿宋_GB2312" w:hAnsi="黑体" w:cs="仿宋_GB2312" w:hint="eastAsia"/>
          <w:sz w:val="32"/>
          <w:szCs w:val="32"/>
        </w:rPr>
        <w:t>年体育节期间校园安全稳定工作，切实保障各项体育赛事活动安全和有序进行，特制定本安全应急预案。</w:t>
      </w:r>
    </w:p>
    <w:p w:rsidR="00B13D15" w:rsidRDefault="000C5A9D">
      <w:pPr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一、指导思想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坚持“安全第一、预防为主”的原则，</w:t>
      </w:r>
      <w:r>
        <w:rPr>
          <w:rFonts w:ascii="仿宋_GB2312" w:eastAsia="仿宋_GB2312" w:hAnsi="宋体"/>
          <w:sz w:val="32"/>
          <w:szCs w:val="32"/>
        </w:rPr>
        <w:t>建立健全赛事活动</w:t>
      </w:r>
      <w:r>
        <w:rPr>
          <w:rFonts w:ascii="仿宋_GB2312" w:eastAsia="仿宋_GB2312" w:hAnsi="宋体" w:hint="eastAsia"/>
          <w:sz w:val="32"/>
          <w:szCs w:val="32"/>
        </w:rPr>
        <w:t>突发事件应急</w:t>
      </w:r>
      <w:r>
        <w:rPr>
          <w:rFonts w:ascii="仿宋_GB2312" w:eastAsia="仿宋_GB2312" w:hAnsi="宋体"/>
          <w:sz w:val="32"/>
          <w:szCs w:val="32"/>
        </w:rPr>
        <w:t>指挥体系和工作机制，周密制定赛事突发事件处置预案</w:t>
      </w:r>
      <w:r>
        <w:rPr>
          <w:rFonts w:ascii="仿宋_GB2312" w:eastAsia="仿宋_GB2312" w:hAnsi="宋体" w:hint="eastAsia"/>
          <w:sz w:val="32"/>
          <w:szCs w:val="32"/>
        </w:rPr>
        <w:t>，有效预防各类伤害事故的发生，</w:t>
      </w:r>
      <w:r>
        <w:rPr>
          <w:rFonts w:ascii="仿宋_GB2312" w:eastAsia="仿宋_GB2312" w:hAnsi="黑体" w:cs="仿宋_GB2312" w:hint="eastAsia"/>
          <w:sz w:val="32"/>
          <w:szCs w:val="32"/>
        </w:rPr>
        <w:t>确保体育节顺利举办，保障参赛人员安全健康。</w:t>
      </w:r>
    </w:p>
    <w:p w:rsidR="00B13D15" w:rsidRDefault="000C5A9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二、组织领导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成立天津科技大学</w:t>
      </w:r>
      <w:r>
        <w:rPr>
          <w:rFonts w:ascii="仿宋_GB2312" w:eastAsia="仿宋_GB2312" w:hAnsi="黑体" w:cs="仿宋_GB2312" w:hint="eastAsia"/>
          <w:sz w:val="32"/>
          <w:szCs w:val="32"/>
        </w:rPr>
        <w:t>2</w:t>
      </w:r>
      <w:r>
        <w:rPr>
          <w:rFonts w:ascii="仿宋_GB2312" w:eastAsia="仿宋_GB2312" w:hAnsi="黑体" w:cs="仿宋_GB2312"/>
          <w:sz w:val="32"/>
          <w:szCs w:val="32"/>
        </w:rPr>
        <w:t>023</w:t>
      </w:r>
      <w:r>
        <w:rPr>
          <w:rFonts w:ascii="仿宋_GB2312" w:eastAsia="仿宋_GB2312" w:hAnsi="黑体" w:cs="仿宋_GB2312" w:hint="eastAsia"/>
          <w:sz w:val="32"/>
          <w:szCs w:val="32"/>
        </w:rPr>
        <w:t>年体育节安全工作领导小组（以下简称“领导小组”）。领导小组由校体育运动委员会领导任组长，</w:t>
      </w:r>
      <w:bookmarkStart w:id="1" w:name="_Hlk130200865"/>
      <w:r>
        <w:rPr>
          <w:rFonts w:ascii="仿宋_GB2312" w:eastAsia="仿宋_GB2312" w:hAnsi="黑体" w:cs="仿宋_GB2312" w:hint="eastAsia"/>
          <w:sz w:val="32"/>
          <w:szCs w:val="32"/>
        </w:rPr>
        <w:t>体育教学部、校团委、校工会、学工部、研工部</w:t>
      </w:r>
      <w:bookmarkEnd w:id="1"/>
      <w:r>
        <w:rPr>
          <w:rFonts w:ascii="仿宋_GB2312" w:eastAsia="仿宋_GB2312" w:hAnsi="黑体" w:cs="仿宋_GB2312" w:hint="eastAsia"/>
          <w:sz w:val="32"/>
          <w:szCs w:val="32"/>
        </w:rPr>
        <w:t>主要负责人任副组长，各学院主要负责人为成员。领导小组下设办公室，负责相关工作的具体执行。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三、工作原则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（一）预防为主。</w:t>
      </w:r>
      <w:r>
        <w:rPr>
          <w:rFonts w:ascii="仿宋_GB2312" w:eastAsia="仿宋_GB2312" w:hAnsi="黑体" w:cs="仿宋_GB2312" w:hint="eastAsia"/>
          <w:sz w:val="32"/>
          <w:szCs w:val="32"/>
        </w:rPr>
        <w:t>各参赛单位赛前须对参赛师生进行安全教育，认真学习本预案，并制定本单位参赛队安全应急处理预案，明确职责，熟悉掌握安全应急处理步骤，</w:t>
      </w:r>
      <w:r>
        <w:rPr>
          <w:rFonts w:ascii="仿宋_GB2312" w:eastAsia="仿宋_GB2312" w:hAnsi="宋体" w:hint="eastAsia"/>
          <w:sz w:val="32"/>
          <w:szCs w:val="32"/>
        </w:rPr>
        <w:t>引导文明参赛，</w:t>
      </w:r>
      <w:r>
        <w:rPr>
          <w:rFonts w:ascii="仿宋_GB2312" w:eastAsia="仿宋_GB2312" w:hAnsi="黑体" w:cs="仿宋_GB2312" w:hint="eastAsia"/>
          <w:sz w:val="32"/>
          <w:szCs w:val="32"/>
        </w:rPr>
        <w:t>提高预防运动意外伤害及自我保</w:t>
      </w:r>
      <w:r>
        <w:rPr>
          <w:rFonts w:ascii="仿宋_GB2312" w:eastAsia="仿宋_GB2312" w:hAnsi="宋体" w:hint="eastAsia"/>
          <w:sz w:val="32"/>
          <w:szCs w:val="32"/>
        </w:rPr>
        <w:t>护意识。</w:t>
      </w:r>
    </w:p>
    <w:p w:rsidR="00B13D15" w:rsidRDefault="000C5A9D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（二）以人为本。</w:t>
      </w:r>
      <w:r>
        <w:rPr>
          <w:rFonts w:ascii="仿宋_GB2312" w:eastAsia="仿宋_GB2312" w:hAnsi="宋体" w:hint="eastAsia"/>
          <w:sz w:val="32"/>
          <w:szCs w:val="32"/>
        </w:rPr>
        <w:t>坚持安全第一，将广大参赛人员生命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安全和身体健康放在首位。师生根据自身身体状况自愿报名参加比赛</w:t>
      </w:r>
      <w:r>
        <w:rPr>
          <w:rFonts w:ascii="仿宋_GB2312" w:eastAsia="仿宋_GB2312" w:hAnsi="黑体" w:cs="仿宋_GB2312" w:hint="eastAsia"/>
          <w:sz w:val="32"/>
          <w:szCs w:val="32"/>
        </w:rPr>
        <w:t>，要求各参赛单位报名</w:t>
      </w:r>
      <w:r>
        <w:rPr>
          <w:rFonts w:ascii="仿宋_GB2312" w:eastAsia="仿宋_GB2312" w:hAnsi="黑体" w:cs="仿宋_GB2312" w:hint="eastAsia"/>
          <w:sz w:val="32"/>
          <w:szCs w:val="32"/>
        </w:rPr>
        <w:t>师</w:t>
      </w:r>
      <w:r>
        <w:rPr>
          <w:rFonts w:ascii="仿宋_GB2312" w:eastAsia="仿宋_GB2312" w:hAnsi="黑体" w:cs="仿宋_GB2312" w:hint="eastAsia"/>
          <w:sz w:val="32"/>
          <w:szCs w:val="32"/>
        </w:rPr>
        <w:t>生身体健康，</w:t>
      </w:r>
      <w:r>
        <w:rPr>
          <w:rFonts w:ascii="仿宋_GB2312" w:eastAsia="仿宋_GB2312" w:hAnsi="宋体" w:hint="eastAsia"/>
          <w:sz w:val="32"/>
          <w:szCs w:val="32"/>
        </w:rPr>
        <w:t>对有既往病史不适宜进行体育锻炼的</w:t>
      </w:r>
      <w:r>
        <w:rPr>
          <w:rFonts w:ascii="仿宋_GB2312" w:eastAsia="仿宋_GB2312" w:hAnsi="宋体" w:hint="eastAsia"/>
          <w:sz w:val="32"/>
          <w:szCs w:val="32"/>
        </w:rPr>
        <w:t>师生</w:t>
      </w:r>
      <w:r>
        <w:rPr>
          <w:rFonts w:ascii="仿宋_GB2312" w:eastAsia="仿宋_GB2312" w:hAnsi="宋体" w:hint="eastAsia"/>
          <w:sz w:val="32"/>
          <w:szCs w:val="32"/>
        </w:rPr>
        <w:t>不准许参加比赛。</w:t>
      </w:r>
    </w:p>
    <w:p w:rsidR="00B13D15" w:rsidRDefault="000C5A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（三）有效控制。</w:t>
      </w:r>
      <w:r>
        <w:rPr>
          <w:rFonts w:ascii="仿宋_GB2312" w:eastAsia="仿宋_GB2312" w:hAnsi="黑体" w:cs="仿宋_GB2312" w:hint="eastAsia"/>
          <w:sz w:val="32"/>
          <w:szCs w:val="32"/>
        </w:rPr>
        <w:t>比赛当日参赛人员</w:t>
      </w:r>
      <w:r>
        <w:rPr>
          <w:rFonts w:ascii="仿宋_GB2312" w:eastAsia="仿宋_GB2312" w:hAnsi="宋体" w:hint="eastAsia"/>
          <w:sz w:val="32"/>
          <w:szCs w:val="32"/>
        </w:rPr>
        <w:t>一旦出现赛场内意外伤害情况，领导小组成员必须立即作出反应进行应急处理，采取措施减少负面影响，将损失降低到最小限度。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B13D15" w:rsidRDefault="000C5A9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（四）责任到人。要求体育节期间各竞赛项目组织委员会人员、裁判员、所有工作人员责任到位、责任到人，各司其责，杜绝各类事故的发生，以确保体育节安全进行。</w:t>
      </w:r>
    </w:p>
    <w:p w:rsidR="00B13D15" w:rsidRDefault="000C5A9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四、工作措施</w:t>
      </w:r>
    </w:p>
    <w:p w:rsidR="00B13D15" w:rsidRDefault="000C5A9D">
      <w:pPr>
        <w:ind w:firstLineChars="150" w:firstLine="4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（一）统筹做好赛前联动保障工作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/>
          <w:sz w:val="32"/>
          <w:szCs w:val="32"/>
        </w:rPr>
        <w:t>组织实施。由赛事承办单位根据实际情况设置</w:t>
      </w:r>
      <w:r>
        <w:rPr>
          <w:rFonts w:ascii="仿宋_GB2312" w:eastAsia="仿宋_GB2312" w:hAnsi="宋体" w:hint="eastAsia"/>
          <w:sz w:val="32"/>
          <w:szCs w:val="32"/>
        </w:rPr>
        <w:t>安全</w:t>
      </w:r>
      <w:r>
        <w:rPr>
          <w:rFonts w:ascii="仿宋_GB2312" w:eastAsia="仿宋_GB2312" w:hAnsi="宋体"/>
          <w:sz w:val="32"/>
          <w:szCs w:val="32"/>
        </w:rPr>
        <w:t>应急小</w:t>
      </w:r>
      <w:r>
        <w:rPr>
          <w:rFonts w:ascii="仿宋_GB2312" w:eastAsia="仿宋_GB2312" w:hAnsi="黑体" w:cs="仿宋_GB2312"/>
          <w:sz w:val="32"/>
          <w:szCs w:val="32"/>
        </w:rPr>
        <w:t>组，</w:t>
      </w:r>
      <w:r>
        <w:rPr>
          <w:rFonts w:ascii="仿宋_GB2312" w:eastAsia="仿宋_GB2312" w:hAnsi="黑体" w:cs="仿宋_GB2312" w:hint="eastAsia"/>
          <w:sz w:val="32"/>
          <w:szCs w:val="32"/>
        </w:rPr>
        <w:t>形成体育教学部、校团委、校工会、学工部、研工部、各学院</w:t>
      </w:r>
      <w:r>
        <w:rPr>
          <w:rFonts w:ascii="仿宋_GB2312" w:eastAsia="仿宋_GB2312" w:hAnsi="黑体" w:cs="仿宋_GB2312" w:hint="eastAsia"/>
          <w:sz w:val="32"/>
          <w:szCs w:val="32"/>
        </w:rPr>
        <w:t>等多部门协同保障体系，</w:t>
      </w:r>
      <w:r>
        <w:rPr>
          <w:rFonts w:ascii="仿宋_GB2312" w:eastAsia="仿宋_GB2312" w:hAnsi="黑体" w:cs="仿宋_GB2312"/>
          <w:sz w:val="32"/>
          <w:szCs w:val="32"/>
        </w:rPr>
        <w:t>明确具体工作职责。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cs="仿宋_GB2312"/>
          <w:sz w:val="32"/>
          <w:szCs w:val="32"/>
        </w:rPr>
        <w:t>物资配备。准备</w:t>
      </w:r>
      <w:r>
        <w:rPr>
          <w:rFonts w:ascii="仿宋_GB2312" w:eastAsia="仿宋_GB2312" w:hAnsi="黑体" w:cs="仿宋_GB2312" w:hint="eastAsia"/>
          <w:sz w:val="32"/>
          <w:szCs w:val="32"/>
        </w:rPr>
        <w:t>意外伤害等突发事件所需基本医疗救助物资</w:t>
      </w:r>
      <w:r>
        <w:rPr>
          <w:rFonts w:ascii="仿宋_GB2312" w:eastAsia="仿宋_GB2312" w:hAnsi="黑体" w:cs="仿宋_GB2312"/>
          <w:sz w:val="32"/>
          <w:szCs w:val="32"/>
        </w:rPr>
        <w:t>。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3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cs="仿宋_GB2312" w:hint="eastAsia"/>
          <w:sz w:val="32"/>
          <w:szCs w:val="32"/>
        </w:rPr>
        <w:t>场地维护。赛前做好活动设施维护和管理。保持运动场地平整，不应打滑、有坑洼、石块等；球门、比赛设施要提前检修。</w:t>
      </w:r>
    </w:p>
    <w:p w:rsidR="00B13D15" w:rsidRDefault="000C5A9D">
      <w:pPr>
        <w:tabs>
          <w:tab w:val="left" w:pos="681"/>
        </w:tabs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cs="仿宋_GB2312" w:hint="eastAsia"/>
          <w:sz w:val="32"/>
          <w:szCs w:val="32"/>
        </w:rPr>
        <w:t>工作人员保障。除赛事承办单位人员外，活动期间参赛方的领队或者辅导员必须到场观赛；竞赛承办方要精心设计、严密组织、严格要求。如，规程中要有争议问题解决程</w:t>
      </w: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序等；加强对裁判员培训，严格、公正执裁；加强赛事志愿者管理；赛事活动由校团委红十字会派出工作人员到场提供保障服务。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/>
          <w:sz w:val="32"/>
          <w:szCs w:val="32"/>
        </w:rPr>
        <w:t>5.</w:t>
      </w:r>
      <w:r>
        <w:rPr>
          <w:rFonts w:ascii="仿宋_GB2312" w:eastAsia="仿宋_GB2312" w:hAnsi="黑体" w:cs="仿宋_GB2312" w:hint="eastAsia"/>
          <w:sz w:val="32"/>
          <w:szCs w:val="32"/>
        </w:rPr>
        <w:t>运动员保障。（</w:t>
      </w:r>
      <w:r>
        <w:rPr>
          <w:rFonts w:ascii="仿宋_GB2312" w:eastAsia="仿宋_GB2312" w:hAnsi="黑体" w:cs="仿宋_GB2312" w:hint="eastAsia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）要求报名参赛学生身体健康。报名表加盖学院公章，学生签署自愿参加比赛承诺书；（</w:t>
      </w:r>
      <w:r>
        <w:rPr>
          <w:rFonts w:ascii="仿宋_GB2312" w:eastAsia="仿宋_GB2312" w:hAnsi="黑体" w:cs="仿宋_GB2312" w:hint="eastAsia"/>
          <w:sz w:val="32"/>
          <w:szCs w:val="32"/>
        </w:rPr>
        <w:t>2</w:t>
      </w:r>
      <w:r>
        <w:rPr>
          <w:rFonts w:ascii="仿宋_GB2312" w:eastAsia="仿宋_GB2312" w:hAnsi="黑体" w:cs="仿宋_GB2312" w:hint="eastAsia"/>
          <w:sz w:val="32"/>
          <w:szCs w:val="32"/>
        </w:rPr>
        <w:t>）重视赛前准备活动。参赛人员应在开赛前至少半小时到达场地，安排足够的时间做准备活动；（</w:t>
      </w:r>
      <w:r>
        <w:rPr>
          <w:rFonts w:ascii="仿宋_GB2312" w:eastAsia="仿宋_GB2312" w:hAnsi="黑体" w:cs="仿宋_GB2312" w:hint="eastAsia"/>
          <w:sz w:val="32"/>
          <w:szCs w:val="32"/>
        </w:rPr>
        <w:t>3</w:t>
      </w:r>
      <w:r>
        <w:rPr>
          <w:rFonts w:ascii="仿宋_GB2312" w:eastAsia="仿宋_GB2312" w:hAnsi="黑体" w:cs="仿宋_GB2312" w:hint="eastAsia"/>
          <w:sz w:val="32"/>
          <w:szCs w:val="32"/>
        </w:rPr>
        <w:t>）身份核实。参赛前核实学生身份，同时提交意外伤害保险证明，严禁冒名顶替；（</w:t>
      </w:r>
      <w:r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sz w:val="32"/>
          <w:szCs w:val="32"/>
        </w:rPr>
        <w:t>）参赛期间运动员可以佩戴运动眼镜，不得佩戴其他任何饰物；（</w:t>
      </w:r>
      <w:r>
        <w:rPr>
          <w:rFonts w:ascii="仿宋_GB2312" w:eastAsia="仿宋_GB2312" w:hAnsi="黑体" w:cs="仿宋_GB2312" w:hint="eastAsia"/>
          <w:sz w:val="32"/>
          <w:szCs w:val="32"/>
        </w:rPr>
        <w:t>5</w:t>
      </w:r>
      <w:r>
        <w:rPr>
          <w:rFonts w:ascii="仿宋_GB2312" w:eastAsia="仿宋_GB2312" w:hAnsi="黑体" w:cs="仿宋_GB2312" w:hint="eastAsia"/>
          <w:sz w:val="32"/>
          <w:szCs w:val="32"/>
        </w:rPr>
        <w:t>）禁止粗野动作，对场上使用推、拉、撞等造成危险动作的队员，视情况取消比赛资格。</w:t>
      </w:r>
    </w:p>
    <w:p w:rsidR="00B13D15" w:rsidRDefault="000C5A9D">
      <w:pPr>
        <w:ind w:firstLineChars="200" w:firstLine="640"/>
        <w:rPr>
          <w:rFonts w:ascii="楷体_GB2312" w:eastAsia="楷体_GB2312" w:hAnsi="黑体" w:cs="仿宋_GB2312"/>
          <w:sz w:val="32"/>
          <w:szCs w:val="32"/>
        </w:rPr>
      </w:pPr>
      <w:r>
        <w:rPr>
          <w:rFonts w:ascii="楷体_GB2312" w:eastAsia="楷体_GB2312" w:hAnsi="黑体" w:cs="仿宋_GB2312" w:hint="eastAsia"/>
          <w:sz w:val="32"/>
          <w:szCs w:val="32"/>
        </w:rPr>
        <w:t>（二）统筹做好赛场应急处置工作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楷体_GB2312" w:eastAsia="楷体_GB2312" w:hAnsi="黑体" w:cs="仿宋_GB2312" w:hint="eastAsia"/>
          <w:sz w:val="32"/>
          <w:szCs w:val="32"/>
        </w:rPr>
        <w:t>1.</w:t>
      </w:r>
      <w:r>
        <w:rPr>
          <w:rFonts w:ascii="楷体_GB2312" w:eastAsia="楷体_GB2312" w:hAnsi="黑体" w:cs="仿宋_GB2312" w:hint="eastAsia"/>
          <w:sz w:val="32"/>
          <w:szCs w:val="32"/>
        </w:rPr>
        <w:t>对</w:t>
      </w:r>
      <w:r>
        <w:rPr>
          <w:rFonts w:ascii="仿宋_GB2312" w:eastAsia="仿宋_GB2312" w:hAnsi="黑体" w:cs="仿宋_GB2312" w:hint="eastAsia"/>
          <w:sz w:val="32"/>
          <w:szCs w:val="32"/>
        </w:rPr>
        <w:t>意外伤害应急处理。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一旦运动员出现挫伤、扭伤、肌肉拉伤等一般性损伤或剧烈呕</w:t>
      </w:r>
      <w:r>
        <w:rPr>
          <w:rFonts w:ascii="仿宋_GB2312" w:eastAsia="仿宋_GB2312" w:hAnsi="黑体" w:cs="仿宋_GB2312" w:hint="eastAsia"/>
          <w:sz w:val="32"/>
          <w:szCs w:val="32"/>
        </w:rPr>
        <w:t>吐、眩晕、骨折、休克等较重症状时，要采取以下措施：</w:t>
      </w:r>
      <w:r>
        <w:rPr>
          <w:rFonts w:ascii="仿宋_GB2312" w:eastAsia="仿宋_GB2312" w:hAnsi="黑体" w:cs="仿宋_GB2312"/>
          <w:sz w:val="32"/>
          <w:szCs w:val="32"/>
        </w:rPr>
        <w:t xml:space="preserve"> 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</w:t>
      </w:r>
      <w:r>
        <w:rPr>
          <w:rFonts w:ascii="仿宋_GB2312" w:eastAsia="仿宋_GB2312" w:hAnsi="黑体" w:cs="仿宋_GB2312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）裁判长、赛事管理员要立即向安全工作领导小组报告，同时通知所属代表队领队和学院相关负责领导。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_GB2312"/>
          <w:sz w:val="32"/>
          <w:szCs w:val="32"/>
        </w:rPr>
        <w:t xml:space="preserve"> 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</w:t>
      </w:r>
      <w:r>
        <w:rPr>
          <w:rFonts w:ascii="仿宋_GB2312" w:eastAsia="仿宋_GB2312" w:hAnsi="黑体" w:cs="仿宋_GB2312"/>
          <w:sz w:val="32"/>
          <w:szCs w:val="32"/>
        </w:rPr>
        <w:t>2</w:t>
      </w:r>
      <w:r>
        <w:rPr>
          <w:rFonts w:ascii="仿宋_GB2312" w:eastAsia="仿宋_GB2312" w:hAnsi="黑体" w:cs="仿宋_GB2312" w:hint="eastAsia"/>
          <w:sz w:val="32"/>
          <w:szCs w:val="32"/>
        </w:rPr>
        <w:t>）立即上报领导小组办公室，办公室立即</w:t>
      </w:r>
      <w:r>
        <w:rPr>
          <w:rFonts w:ascii="仿宋_GB2312" w:eastAsia="仿宋_GB2312" w:hAnsi="黑体" w:cs="仿宋_GB2312" w:hint="eastAsia"/>
          <w:sz w:val="32"/>
          <w:szCs w:val="32"/>
        </w:rPr>
        <w:t>联系</w:t>
      </w:r>
      <w:r>
        <w:rPr>
          <w:rFonts w:ascii="仿宋_GB2312" w:eastAsia="仿宋_GB2312" w:hAnsi="黑体" w:cs="仿宋_GB2312" w:hint="eastAsia"/>
          <w:sz w:val="32"/>
          <w:szCs w:val="32"/>
        </w:rPr>
        <w:t>医护人员迅速到现场救护。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</w:t>
      </w:r>
      <w:r>
        <w:rPr>
          <w:rFonts w:ascii="仿宋_GB2312" w:eastAsia="仿宋_GB2312" w:hAnsi="黑体" w:cs="仿宋_GB2312"/>
          <w:sz w:val="32"/>
          <w:szCs w:val="32"/>
        </w:rPr>
        <w:t>3</w:t>
      </w:r>
      <w:r>
        <w:rPr>
          <w:rFonts w:ascii="仿宋_GB2312" w:eastAsia="仿宋_GB2312" w:hAnsi="黑体" w:cs="仿宋_GB2312" w:hint="eastAsia"/>
          <w:sz w:val="32"/>
          <w:szCs w:val="32"/>
        </w:rPr>
        <w:t>）根据情况尽快与医护人员、医院联系</w:t>
      </w:r>
      <w:r>
        <w:rPr>
          <w:rFonts w:ascii="仿宋_GB2312" w:eastAsia="仿宋_GB2312" w:hAnsi="黑体" w:cs="仿宋_GB2312"/>
          <w:sz w:val="32"/>
          <w:szCs w:val="32"/>
        </w:rPr>
        <w:t>,</w:t>
      </w:r>
      <w:r>
        <w:rPr>
          <w:rFonts w:ascii="仿宋_GB2312" w:eastAsia="仿宋_GB2312" w:hAnsi="黑体" w:cs="仿宋_GB2312" w:hint="eastAsia"/>
          <w:sz w:val="32"/>
          <w:szCs w:val="32"/>
        </w:rPr>
        <w:t>做好抢救的准备工作，及时进行救治。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sz w:val="32"/>
          <w:szCs w:val="32"/>
        </w:rPr>
        <w:t>）保护现场、了解事故经过、原因，收集相关证据，做好记录。以便事故后期处理时，做到事实清楚，责任明确。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</w:t>
      </w:r>
      <w:r>
        <w:rPr>
          <w:rFonts w:ascii="仿宋_GB2312" w:eastAsia="仿宋_GB2312" w:hAnsi="黑体" w:cs="仿宋_GB2312" w:hint="eastAsia"/>
          <w:sz w:val="32"/>
          <w:szCs w:val="32"/>
        </w:rPr>
        <w:t>5</w:t>
      </w:r>
      <w:r>
        <w:rPr>
          <w:rFonts w:ascii="仿宋_GB2312" w:eastAsia="仿宋_GB2312" w:hAnsi="黑体" w:cs="仿宋_GB2312" w:hint="eastAsia"/>
          <w:sz w:val="32"/>
          <w:szCs w:val="32"/>
        </w:rPr>
        <w:t>）尽快联系保险公司报案，做好医疗费用的报销工作。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cs="仿宋_GB2312" w:hint="eastAsia"/>
          <w:sz w:val="32"/>
          <w:szCs w:val="32"/>
        </w:rPr>
        <w:t>群体或个体性剧烈冲突应急处理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/>
          <w:sz w:val="32"/>
          <w:szCs w:val="32"/>
        </w:rPr>
        <w:t>（</w:t>
      </w:r>
      <w:r>
        <w:rPr>
          <w:rFonts w:ascii="仿宋_GB2312" w:eastAsia="仿宋_GB2312" w:hAnsi="黑体" w:cs="仿宋_GB2312"/>
          <w:sz w:val="32"/>
          <w:szCs w:val="32"/>
        </w:rPr>
        <w:t>1</w:t>
      </w:r>
      <w:r>
        <w:rPr>
          <w:rFonts w:ascii="仿宋_GB2312" w:eastAsia="仿宋_GB2312" w:hAnsi="黑体" w:cs="仿宋_GB2312"/>
          <w:sz w:val="32"/>
          <w:szCs w:val="32"/>
        </w:rPr>
        <w:t>）</w:t>
      </w:r>
      <w:r>
        <w:rPr>
          <w:rFonts w:ascii="仿宋_GB2312" w:eastAsia="仿宋_GB2312" w:hAnsi="黑体" w:cs="仿宋_GB2312" w:hint="eastAsia"/>
          <w:sz w:val="32"/>
          <w:szCs w:val="32"/>
        </w:rPr>
        <w:t>赛场突发群体或个体打架斗殴事件</w:t>
      </w:r>
      <w:r>
        <w:rPr>
          <w:rFonts w:ascii="仿宋_GB2312" w:eastAsia="仿宋_GB2312" w:hAnsi="黑体" w:cs="仿宋_GB2312"/>
          <w:sz w:val="32"/>
          <w:szCs w:val="32"/>
        </w:rPr>
        <w:t>后，</w:t>
      </w:r>
      <w:r>
        <w:rPr>
          <w:rFonts w:ascii="仿宋_GB2312" w:eastAsia="仿宋_GB2312" w:hAnsi="黑体" w:cs="仿宋_GB2312" w:hint="eastAsia"/>
          <w:sz w:val="32"/>
          <w:szCs w:val="32"/>
        </w:rPr>
        <w:t>裁判员应立刻终止比赛；</w:t>
      </w:r>
      <w:r>
        <w:rPr>
          <w:rFonts w:ascii="仿宋_GB2312" w:eastAsia="仿宋_GB2312" w:hAnsi="黑体" w:cs="仿宋_GB2312"/>
          <w:sz w:val="32"/>
          <w:szCs w:val="32"/>
        </w:rPr>
        <w:t>保卫人员、学</w:t>
      </w:r>
      <w:r>
        <w:rPr>
          <w:rFonts w:ascii="仿宋_GB2312" w:eastAsia="仿宋_GB2312" w:hAnsi="黑体" w:cs="仿宋_GB2312" w:hint="eastAsia"/>
          <w:sz w:val="32"/>
          <w:szCs w:val="32"/>
        </w:rPr>
        <w:t>工部、研工部和各学院</w:t>
      </w:r>
      <w:r>
        <w:rPr>
          <w:rFonts w:ascii="仿宋_GB2312" w:eastAsia="仿宋_GB2312" w:hAnsi="黑体" w:cs="仿宋_GB2312"/>
          <w:sz w:val="32"/>
          <w:szCs w:val="32"/>
        </w:rPr>
        <w:t>工作人员</w:t>
      </w:r>
      <w:r>
        <w:rPr>
          <w:rFonts w:ascii="仿宋_GB2312" w:eastAsia="仿宋_GB2312" w:hAnsi="黑体" w:cs="仿宋_GB2312" w:hint="eastAsia"/>
          <w:sz w:val="32"/>
          <w:szCs w:val="32"/>
        </w:rPr>
        <w:t>应</w:t>
      </w:r>
      <w:r>
        <w:rPr>
          <w:rFonts w:ascii="仿宋_GB2312" w:eastAsia="仿宋_GB2312" w:hAnsi="黑体" w:cs="仿宋_GB2312"/>
          <w:sz w:val="32"/>
          <w:szCs w:val="32"/>
        </w:rPr>
        <w:t>迅速赶赴现场控制局面，劝解围观人员，并找到事件的主要当事人，带离现场进行调查。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</w:t>
      </w:r>
      <w:r>
        <w:rPr>
          <w:rFonts w:ascii="仿宋_GB2312" w:eastAsia="仿宋_GB2312" w:hAnsi="黑体" w:cs="仿宋_GB2312" w:hint="eastAsia"/>
          <w:sz w:val="32"/>
          <w:szCs w:val="32"/>
        </w:rPr>
        <w:t>2</w:t>
      </w:r>
      <w:r>
        <w:rPr>
          <w:rFonts w:ascii="仿宋_GB2312" w:eastAsia="仿宋_GB2312" w:hAnsi="黑体" w:cs="仿宋_GB2312" w:hint="eastAsia"/>
          <w:sz w:val="32"/>
          <w:szCs w:val="32"/>
        </w:rPr>
        <w:t>）如有人员受伤，按照先救治后调查的原则进行处置。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/>
          <w:sz w:val="32"/>
          <w:szCs w:val="32"/>
        </w:rPr>
        <w:t>（</w:t>
      </w:r>
      <w:r>
        <w:rPr>
          <w:rFonts w:ascii="仿宋_GB2312" w:eastAsia="仿宋_GB2312" w:hAnsi="黑体" w:cs="仿宋_GB2312"/>
          <w:sz w:val="32"/>
          <w:szCs w:val="32"/>
        </w:rPr>
        <w:t>3</w:t>
      </w:r>
      <w:r>
        <w:rPr>
          <w:rFonts w:ascii="仿宋_GB2312" w:eastAsia="仿宋_GB2312" w:hAnsi="黑体" w:cs="仿宋_GB2312"/>
          <w:sz w:val="32"/>
          <w:szCs w:val="32"/>
        </w:rPr>
        <w:t>）</w:t>
      </w:r>
      <w:r>
        <w:rPr>
          <w:rFonts w:ascii="仿宋_GB2312" w:eastAsia="仿宋_GB2312" w:hAnsi="黑体" w:cs="仿宋_GB2312" w:hint="eastAsia"/>
          <w:sz w:val="32"/>
          <w:szCs w:val="32"/>
        </w:rPr>
        <w:t>及时向学生所在学院领导报告，</w:t>
      </w:r>
      <w:r>
        <w:rPr>
          <w:rFonts w:ascii="仿宋_GB2312" w:eastAsia="仿宋_GB2312" w:hAnsi="黑体" w:cs="仿宋_GB2312"/>
          <w:sz w:val="32"/>
          <w:szCs w:val="32"/>
        </w:rPr>
        <w:t>根据事态的严重程度</w:t>
      </w:r>
      <w:r>
        <w:rPr>
          <w:rFonts w:ascii="仿宋_GB2312" w:eastAsia="仿宋_GB2312" w:hAnsi="黑体" w:cs="仿宋_GB2312" w:hint="eastAsia"/>
          <w:sz w:val="32"/>
          <w:szCs w:val="32"/>
        </w:rPr>
        <w:t>，按照《天津科技大学学生管理规定》相关条款对涉事人员进行</w:t>
      </w:r>
      <w:r>
        <w:rPr>
          <w:rFonts w:ascii="仿宋_GB2312" w:eastAsia="仿宋_GB2312" w:hAnsi="黑体" w:cs="仿宋_GB2312"/>
          <w:sz w:val="32"/>
          <w:szCs w:val="32"/>
        </w:rPr>
        <w:t>处</w:t>
      </w:r>
      <w:r>
        <w:rPr>
          <w:rFonts w:ascii="仿宋_GB2312" w:eastAsia="仿宋_GB2312" w:hAnsi="黑体" w:cs="仿宋_GB2312" w:hint="eastAsia"/>
          <w:sz w:val="32"/>
          <w:szCs w:val="32"/>
        </w:rPr>
        <w:t>理</w:t>
      </w:r>
      <w:r>
        <w:rPr>
          <w:rFonts w:ascii="仿宋_GB2312" w:eastAsia="仿宋_GB2312" w:hAnsi="黑体" w:cs="仿宋_GB2312"/>
          <w:sz w:val="32"/>
          <w:szCs w:val="32"/>
        </w:rPr>
        <w:t>。</w:t>
      </w:r>
    </w:p>
    <w:p w:rsidR="00B13D15" w:rsidRDefault="000C5A9D">
      <w:pPr>
        <w:ind w:firstLineChars="200" w:firstLine="640"/>
        <w:rPr>
          <w:rFonts w:ascii="楷体_GB2312" w:eastAsia="楷体_GB2312" w:hAnsi="黑体" w:cs="仿宋_GB2312"/>
          <w:sz w:val="32"/>
          <w:szCs w:val="32"/>
        </w:rPr>
      </w:pPr>
      <w:r>
        <w:rPr>
          <w:rFonts w:ascii="楷体_GB2312" w:eastAsia="楷体_GB2312" w:hAnsi="黑体" w:cs="仿宋_GB2312" w:hint="eastAsia"/>
          <w:sz w:val="32"/>
          <w:szCs w:val="32"/>
        </w:rPr>
        <w:t>（三）统筹做好赛场突发事件舆情管理</w:t>
      </w: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校园体育赛事突发事件发生后，学校应加强舆论引导，保持与学生的良性互动，及时回应学生关切，全方位、多层次做好突发事件舆情应对工作，及时监测、收集、研判舆情发展方向，为舆情处置提供第一手资料；建立信息发布制度，保证对外发布的信息准确、权威和透明</w:t>
      </w:r>
      <w:r>
        <w:rPr>
          <w:rFonts w:ascii="仿宋_GB2312" w:eastAsia="仿宋_GB2312" w:hAnsi="黑体" w:cs="仿宋_GB2312"/>
          <w:sz w:val="32"/>
          <w:szCs w:val="32"/>
        </w:rPr>
        <w:t>,</w:t>
      </w:r>
      <w:r>
        <w:rPr>
          <w:rFonts w:ascii="仿宋_GB2312" w:eastAsia="仿宋_GB2312" w:hAnsi="黑体" w:cs="仿宋_GB2312" w:hint="eastAsia"/>
          <w:sz w:val="32"/>
          <w:szCs w:val="32"/>
        </w:rPr>
        <w:t>在公开发布信息的同时，关注舆情发展变化，及时协调相关部门，及时辟谣，化解矛盾、维护校园稳定。</w:t>
      </w:r>
    </w:p>
    <w:p w:rsidR="00B13D15" w:rsidRDefault="00B13D15">
      <w:pPr>
        <w:rPr>
          <w:rFonts w:ascii="仿宋_GB2312" w:eastAsia="仿宋_GB2312" w:hAnsi="黑体" w:cs="仿宋_GB2312"/>
          <w:sz w:val="32"/>
          <w:szCs w:val="32"/>
        </w:rPr>
      </w:pPr>
    </w:p>
    <w:p w:rsidR="00B13D15" w:rsidRDefault="000C5A9D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附：学生自愿参加比赛承诺书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学生自愿参加比赛承诺书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一、我完全了解自己的身体状况，确认自己的健康状况良好</w:t>
      </w:r>
      <w:r>
        <w:rPr>
          <w:rFonts w:ascii="仿宋_GB2312" w:eastAsia="仿宋_GB2312" w:hint="eastAsia"/>
          <w:sz w:val="30"/>
          <w:szCs w:val="30"/>
        </w:rPr>
        <w:t>;</w:t>
      </w:r>
      <w:r>
        <w:rPr>
          <w:rFonts w:ascii="仿宋_GB2312" w:eastAsia="仿宋_GB2312" w:hint="eastAsia"/>
          <w:sz w:val="30"/>
          <w:szCs w:val="30"/>
        </w:rPr>
        <w:t>没有任何身体不适或疾病（包括先天性心脏病、风湿性心脏病、高血压、脑</w:t>
      </w:r>
      <w:r>
        <w:rPr>
          <w:rFonts w:ascii="仿宋_GB2312" w:eastAsia="仿宋_GB2312" w:hint="eastAsia"/>
          <w:sz w:val="30"/>
          <w:szCs w:val="30"/>
        </w:rPr>
        <w:t>血管疾病、心肌炎、其他心脏病、冠状动脉病、严重心律不齐、血糖过高或过低的糖尿病、以及其它不适合本项目运动的疾病），因此我郑重声明，可以正常参加本次比赛。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我充分了解本次赛事期间训练或比赛有潜在的危险，以及可能由此而导致的受伤或事故，我会竭尽所能，以对自己的安全负责任的态度参赛。如果在训练或比赛期间发生意外伤害事故，本人承诺不向举办方或学校追究任何责任和赔偿。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三、我本人自愿遵守本次比赛的所有规定；如果本人在参赛过程中发现或注意到任何风险和潜在风险，本人将立刻终止参赛并告知组委会。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四、我同意接受组委会在</w:t>
      </w:r>
      <w:r>
        <w:rPr>
          <w:rFonts w:ascii="仿宋_GB2312" w:eastAsia="仿宋_GB2312" w:hint="eastAsia"/>
          <w:sz w:val="30"/>
          <w:szCs w:val="30"/>
        </w:rPr>
        <w:t>本次比赛期间提供的现场急救性质的医务治疗，但在医院救治等发生的相关费用由本人负担。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本人已认真阅读全面理解以上内容，且对上述所有内容予以确认并承担相应的法律责任，本人签署此责任书纯属自愿。</w:t>
      </w:r>
    </w:p>
    <w:p w:rsidR="00B13D15" w:rsidRDefault="00B13D15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B13D15" w:rsidRDefault="00B13D15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代表队名称</w:t>
      </w:r>
      <w:r>
        <w:rPr>
          <w:rFonts w:ascii="仿宋_GB2312" w:eastAsia="仿宋_GB2312" w:hint="eastAsia"/>
          <w:sz w:val="30"/>
          <w:szCs w:val="30"/>
        </w:rPr>
        <w:t xml:space="preserve">:                    </w:t>
      </w:r>
      <w:r>
        <w:rPr>
          <w:rFonts w:ascii="仿宋_GB2312" w:eastAsia="仿宋_GB2312" w:hint="eastAsia"/>
          <w:sz w:val="30"/>
          <w:szCs w:val="30"/>
        </w:rPr>
        <w:t>领队</w:t>
      </w:r>
      <w:r>
        <w:rPr>
          <w:rFonts w:ascii="仿宋_GB2312" w:eastAsia="仿宋_GB2312" w:hint="eastAsia"/>
          <w:sz w:val="30"/>
          <w:szCs w:val="30"/>
        </w:rPr>
        <w:t>: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教练</w:t>
      </w:r>
      <w:r>
        <w:rPr>
          <w:rFonts w:ascii="仿宋_GB2312" w:eastAsia="仿宋_GB2312" w:hint="eastAsia"/>
          <w:sz w:val="30"/>
          <w:szCs w:val="30"/>
        </w:rPr>
        <w:t xml:space="preserve">:                          </w:t>
      </w:r>
      <w:r>
        <w:rPr>
          <w:rFonts w:ascii="仿宋_GB2312" w:eastAsia="仿宋_GB2312" w:hint="eastAsia"/>
          <w:sz w:val="30"/>
          <w:szCs w:val="30"/>
        </w:rPr>
        <w:t>运动员签名</w:t>
      </w:r>
      <w:r>
        <w:rPr>
          <w:rFonts w:ascii="仿宋_GB2312" w:eastAsia="仿宋_GB2312" w:hint="eastAsia"/>
          <w:sz w:val="30"/>
          <w:szCs w:val="30"/>
        </w:rPr>
        <w:t xml:space="preserve">:  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</w:t>
      </w:r>
      <w:r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 w:hint="eastAsia"/>
          <w:sz w:val="30"/>
          <w:szCs w:val="30"/>
        </w:rPr>
        <w:t>请运动员在各自签名上加盖手印。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关于购买比赛期间意外险相关要求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参赛队员如投保商业意外保险，在比赛期间应保证有效，否则必须购买单独的比赛期间意外保险且在比赛日当天必须生效（通常是投保三天后生效），否则该队员禁止参赛。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关于比赛期间意外保险的购买流程：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支付宝搜索“蚂蚁保”；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投保“运动意外无忧险”；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具体操作可参考下图流程</w:t>
      </w: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2028825" cy="1371600"/>
            <wp:effectExtent l="0" t="0" r="9525" b="0"/>
            <wp:docPr id="1027" name="_x0000_t75" descr="2021-03-17 18:49:57.63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_x0000_t75" descr="2021-03-17 18:49:57.6340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1971675" cy="2486025"/>
            <wp:effectExtent l="0" t="0" r="9525" b="9525"/>
            <wp:docPr id="1028" name="_x0000_t75" descr="2021-03-17 18:49:57.68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_x0000_t75" descr="2021-03-17 18:49:57.6820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486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15" w:rsidRDefault="00B13D15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B13D15" w:rsidRDefault="000C5A9D">
      <w:pPr>
        <w:tabs>
          <w:tab w:val="left" w:pos="681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1543050" cy="2390775"/>
            <wp:effectExtent l="0" t="0" r="0" b="9525"/>
            <wp:docPr id="1029" name="_x0000_t75" descr="2021-03-17 18:49:57.76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_x0000_t75" descr="2021-03-17 18:49:57.7620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90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D15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9D" w:rsidRDefault="000C5A9D" w:rsidP="00965556">
      <w:r>
        <w:separator/>
      </w:r>
    </w:p>
  </w:endnote>
  <w:endnote w:type="continuationSeparator" w:id="0">
    <w:p w:rsidR="000C5A9D" w:rsidRDefault="000C5A9D" w:rsidP="0096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9D" w:rsidRDefault="000C5A9D" w:rsidP="00965556">
      <w:r>
        <w:separator/>
      </w:r>
    </w:p>
  </w:footnote>
  <w:footnote w:type="continuationSeparator" w:id="0">
    <w:p w:rsidR="000C5A9D" w:rsidRDefault="000C5A9D" w:rsidP="0096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wMTdmMjc4MDk5MzBlNzdkZmY5YjQ2Zjg3NTVkM2EifQ=="/>
  </w:docVars>
  <w:rsids>
    <w:rsidRoot w:val="0094746A"/>
    <w:rsid w:val="00054880"/>
    <w:rsid w:val="000B6035"/>
    <w:rsid w:val="000C5A9D"/>
    <w:rsid w:val="00163C25"/>
    <w:rsid w:val="001A69A1"/>
    <w:rsid w:val="0024096C"/>
    <w:rsid w:val="002A4D81"/>
    <w:rsid w:val="003C5314"/>
    <w:rsid w:val="00412E4B"/>
    <w:rsid w:val="00464311"/>
    <w:rsid w:val="004C38F5"/>
    <w:rsid w:val="00612206"/>
    <w:rsid w:val="006B5731"/>
    <w:rsid w:val="006D3C9E"/>
    <w:rsid w:val="008D08FD"/>
    <w:rsid w:val="0093320A"/>
    <w:rsid w:val="0094746A"/>
    <w:rsid w:val="00965556"/>
    <w:rsid w:val="0097297E"/>
    <w:rsid w:val="00987CD3"/>
    <w:rsid w:val="009A585D"/>
    <w:rsid w:val="009E24AF"/>
    <w:rsid w:val="00A2622F"/>
    <w:rsid w:val="00A37EA4"/>
    <w:rsid w:val="00B13D15"/>
    <w:rsid w:val="00B420E9"/>
    <w:rsid w:val="00B61047"/>
    <w:rsid w:val="00BB648F"/>
    <w:rsid w:val="00BD495A"/>
    <w:rsid w:val="00BF6FF5"/>
    <w:rsid w:val="00C3558E"/>
    <w:rsid w:val="00C76E2F"/>
    <w:rsid w:val="00C82957"/>
    <w:rsid w:val="00CB4BC9"/>
    <w:rsid w:val="00D13553"/>
    <w:rsid w:val="00D43826"/>
    <w:rsid w:val="00D60505"/>
    <w:rsid w:val="00D8579A"/>
    <w:rsid w:val="00DA76D7"/>
    <w:rsid w:val="00DE300B"/>
    <w:rsid w:val="00DF720D"/>
    <w:rsid w:val="00E3111C"/>
    <w:rsid w:val="00E37E01"/>
    <w:rsid w:val="00E83C44"/>
    <w:rsid w:val="00EB0777"/>
    <w:rsid w:val="00F25AA6"/>
    <w:rsid w:val="00F278AE"/>
    <w:rsid w:val="00F306C2"/>
    <w:rsid w:val="00F94641"/>
    <w:rsid w:val="00FC6202"/>
    <w:rsid w:val="05601E3C"/>
    <w:rsid w:val="09CF24DA"/>
    <w:rsid w:val="1E2E369B"/>
    <w:rsid w:val="2362565C"/>
    <w:rsid w:val="31FA12CC"/>
    <w:rsid w:val="4635764B"/>
    <w:rsid w:val="666C3EA5"/>
    <w:rsid w:val="7597318C"/>
    <w:rsid w:val="7A6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600C5-EDF1-4238-9202-7E0CFA0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global\zhujsh</dc:creator>
  <cp:lastModifiedBy>DELL</cp:lastModifiedBy>
  <cp:revision>7</cp:revision>
  <cp:lastPrinted>2023-03-20T00:12:00Z</cp:lastPrinted>
  <dcterms:created xsi:type="dcterms:W3CDTF">2023-03-17T02:46:00Z</dcterms:created>
  <dcterms:modified xsi:type="dcterms:W3CDTF">2023-03-21T06:19:00Z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B9C566449D134C6DA73763CD033BE8E7</vt:lpwstr>
  </property>
</Properties>
</file>