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500" w:lineRule="exact"/>
        <w:jc w:val="left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附件：</w:t>
      </w:r>
    </w:p>
    <w:p>
      <w:pPr>
        <w:pStyle w:val="正文 A"/>
        <w:spacing w:line="500" w:lineRule="exact"/>
        <w:jc w:val="center"/>
        <w:rPr>
          <w:rFonts w:ascii="SimSong Bold" w:cs="SimSong Bold" w:hAnsi="SimSong Bold" w:eastAsia="SimSong Bold"/>
          <w:sz w:val="32"/>
          <w:szCs w:val="32"/>
          <w:u w:val="single"/>
        </w:rPr>
      </w:pPr>
    </w:p>
    <w:p>
      <w:pPr>
        <w:pStyle w:val="正文 A"/>
        <w:spacing w:line="500" w:lineRule="exact"/>
        <w:jc w:val="center"/>
        <w:rPr>
          <w:rFonts w:ascii="SimSong Bold" w:cs="SimSong Bold" w:hAnsi="SimSong Bold" w:eastAsia="SimSong Bold"/>
          <w:sz w:val="32"/>
          <w:szCs w:val="32"/>
        </w:rPr>
      </w:pPr>
      <w:r>
        <w:rPr>
          <w:rFonts w:ascii="SimSong Bold" w:hAnsi="SimSong Bold"/>
          <w:sz w:val="32"/>
          <w:szCs w:val="32"/>
          <w:u w:val="single"/>
          <w:rtl w:val="0"/>
          <w:lang w:val="en-US"/>
        </w:rPr>
        <w:t xml:space="preserve">              </w:t>
      </w:r>
      <w:r>
        <w:rPr>
          <w:rFonts w:eastAsia="SimSong Bold" w:hint="eastAsia"/>
          <w:sz w:val="32"/>
          <w:szCs w:val="32"/>
          <w:rtl w:val="0"/>
          <w:lang w:val="zh-TW" w:eastAsia="zh-TW"/>
        </w:rPr>
        <w:t>学院参会回执</w:t>
      </w:r>
    </w:p>
    <w:p>
      <w:pPr>
        <w:pStyle w:val="正文 A"/>
        <w:spacing w:line="500" w:lineRule="exact"/>
        <w:rPr>
          <w:rFonts w:ascii="SimSong Bold" w:cs="SimSong Bold" w:hAnsi="SimSong Bold" w:eastAsia="SimSong Bold"/>
          <w:sz w:val="44"/>
          <w:szCs w:val="44"/>
        </w:rPr>
      </w:pPr>
      <w:r>
        <w:rPr>
          <w:rFonts w:ascii="SimSong Bold" w:hAnsi="SimSong Bold"/>
          <w:sz w:val="44"/>
          <w:szCs w:val="44"/>
          <w:rtl w:val="0"/>
          <w:lang w:val="en-US"/>
        </w:rPr>
        <w:t xml:space="preserve"> </w:t>
      </w:r>
    </w:p>
    <w:tbl>
      <w:tblPr>
        <w:tblW w:w="88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6"/>
        <w:gridCol w:w="3344"/>
        <w:gridCol w:w="1875"/>
        <w:gridCol w:w="1381"/>
        <w:gridCol w:w="1381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eastAsia="SimSong Bold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序号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eastAsia="SimSong Bold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参会人员姓名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eastAsia="SimSong Bold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职务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eastAsia="SimSong Bold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参会地点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eastAsia="SimSong Bold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SimSun" w:hAnsi="SimSun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SimSun" w:hAnsi="SimSun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SimSun" w:hAnsi="SimSun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SimSun" w:cs="Arial Unicode MS" w:hAnsi="SimSu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center"/>
        <w:rPr>
          <w:rFonts w:ascii="SimSong Bold" w:cs="SimSong Bold" w:hAnsi="SimSong Bold" w:eastAsia="SimSong Bold"/>
          <w:sz w:val="44"/>
          <w:szCs w:val="44"/>
        </w:rPr>
      </w:pPr>
    </w:p>
    <w:p>
      <w:pPr>
        <w:pStyle w:val="正文 A"/>
        <w:spacing w:line="460" w:lineRule="exact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460" w:lineRule="exact"/>
      </w:pPr>
      <w:r>
        <w:rPr>
          <w:rFonts w:ascii="仿宋_GB2312" w:cs="仿宋_GB2312" w:hAnsi="仿宋_GB2312" w:eastAsia="仿宋_GB2312"/>
          <w:b w:val="1"/>
          <w:bCs w:val="1"/>
          <w:sz w:val="24"/>
          <w:szCs w:val="24"/>
          <w:rtl w:val="0"/>
          <w:lang w:val="zh-TW" w:eastAsia="zh-TW"/>
        </w:rPr>
        <w:t>注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：请将此回执于</w:t>
      </w:r>
      <w:r>
        <w:rPr>
          <w:rFonts w:ascii="SimSun" w:hAnsi="SimSun"/>
          <w:sz w:val="24"/>
          <w:szCs w:val="24"/>
          <w:rtl w:val="0"/>
          <w:lang w:val="zh-CN" w:eastAsia="zh-CN"/>
        </w:rPr>
        <w:t>3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月</w:t>
      </w:r>
      <w:r>
        <w:rPr>
          <w:rFonts w:ascii="Times New Roman" w:hAnsi="Times New Roman"/>
          <w:sz w:val="24"/>
          <w:szCs w:val="24"/>
          <w:rtl w:val="0"/>
          <w:lang w:val="en-US"/>
        </w:rPr>
        <w:t>7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日（周</w:t>
      </w:r>
      <w:r>
        <w:rPr>
          <w:rFonts w:eastAsia="SimSun" w:hint="eastAsia"/>
          <w:sz w:val="24"/>
          <w:szCs w:val="24"/>
          <w:rtl w:val="0"/>
          <w:lang w:val="zh-CN" w:eastAsia="zh-CN"/>
        </w:rPr>
        <w:t>二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）</w:t>
      </w:r>
      <w:r>
        <w:rPr>
          <w:rFonts w:ascii="Times New Roman" w:hAnsi="Times New Roman"/>
          <w:sz w:val="24"/>
          <w:szCs w:val="24"/>
          <w:rtl w:val="0"/>
          <w:lang w:val="en-US"/>
        </w:rPr>
        <w:t>17:00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前发送研究生院邮箱：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"mailto:sizhengke@tust.edu.cn%E3%80%82"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yjsy@tust.edu.cn</w:t>
      </w:r>
      <w:r>
        <w:rPr>
          <w:rStyle w:val="无"/>
          <w:rFonts w:eastAsia="SimSun" w:hint="eastAsia"/>
          <w:outline w:val="0"/>
          <w:color w:val="0000ff"/>
          <w:sz w:val="24"/>
          <w:szCs w:val="24"/>
          <w:u w:val="single" w:color="0000ff"/>
          <w:rtl w:val="0"/>
          <w:lang w:val="zh-TW" w:eastAsia="zh-TW"/>
          <w14:textFill>
            <w14:solidFill>
              <w14:srgbClr w14:val="0000FF"/>
            </w14:solidFill>
          </w14:textFill>
        </w:rPr>
        <w:t>。</w:t>
      </w:r>
      <w:r>
        <w:rPr/>
        <w:fldChar w:fldCharType="end" w:fldLock="0"/>
      </w:r>
      <w:r>
        <w:rPr>
          <w:rStyle w:val="无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仿宋_GB2312">
    <w:charset w:val="00"/>
    <w:family w:val="roman"/>
    <w:pitch w:val="default"/>
  </w:font>
  <w:font w:name="SimSong Bold">
    <w:charset w:val="00"/>
    <w:family w:val="roman"/>
    <w:pitch w:val="default"/>
  </w:font>
  <w:font w:name="Cambria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